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5FF40" w14:textId="72530C71" w:rsidR="00D5697D" w:rsidRDefault="002B6794" w:rsidP="004B1F97">
      <w:pPr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Analýza PAU asfaltových směsí</w:t>
      </w:r>
    </w:p>
    <w:p w14:paraId="5B960C17" w14:textId="1E5FD70F" w:rsidR="004B1F97" w:rsidRPr="004B1F97" w:rsidRDefault="004B1F97" w:rsidP="004B1F97">
      <w:pPr>
        <w:spacing w:after="0"/>
        <w:jc w:val="center"/>
        <w:rPr>
          <w:b/>
          <w:bCs/>
          <w:sz w:val="20"/>
          <w:szCs w:val="20"/>
        </w:rPr>
      </w:pPr>
      <w:r w:rsidRPr="004B1F97">
        <w:rPr>
          <w:b/>
          <w:bCs/>
          <w:sz w:val="20"/>
          <w:szCs w:val="20"/>
        </w:rPr>
        <w:t>Dle vyhlášky 130/2019</w:t>
      </w:r>
    </w:p>
    <w:p w14:paraId="7EA6F3DC" w14:textId="58C8473C" w:rsidR="00F00386" w:rsidRPr="00972641" w:rsidRDefault="00F00386" w:rsidP="00431E68">
      <w:pPr>
        <w:jc w:val="both"/>
        <w:rPr>
          <w:b/>
          <w:bCs/>
          <w:sz w:val="28"/>
          <w:szCs w:val="28"/>
        </w:rPr>
      </w:pPr>
      <w:r w:rsidRPr="00972641">
        <w:rPr>
          <w:b/>
          <w:bCs/>
          <w:sz w:val="28"/>
          <w:szCs w:val="28"/>
        </w:rPr>
        <w:t>Kdy nemusím vzorkovat?</w:t>
      </w:r>
    </w:p>
    <w:p w14:paraId="4260692F" w14:textId="1CD3BA22" w:rsidR="00EB6F00" w:rsidRDefault="00EB6F00" w:rsidP="00F00386">
      <w:pPr>
        <w:pStyle w:val="Odstavecseseznamem"/>
        <w:numPr>
          <w:ilvl w:val="0"/>
          <w:numId w:val="1"/>
        </w:numPr>
        <w:jc w:val="both"/>
      </w:pPr>
      <w:r>
        <w:t>V</w:t>
      </w:r>
      <w:r w:rsidR="00F3377B">
        <w:t> </w:t>
      </w:r>
      <w:r>
        <w:t>případě</w:t>
      </w:r>
      <w:r w:rsidR="00F3377B">
        <w:t>, že si vlastník komunikace vyfrézovaný asfalt ponechá ve svém vlastnictví (nutné doložit smlouvou nebo předávacím prot</w:t>
      </w:r>
      <w:r w:rsidR="00D0112D">
        <w:t>o</w:t>
      </w:r>
      <w:r w:rsidR="00F3377B">
        <w:t>kolem)</w:t>
      </w:r>
    </w:p>
    <w:p w14:paraId="1661A33D" w14:textId="5ED900BF" w:rsidR="00F00386" w:rsidRDefault="00FE1D8E" w:rsidP="00F00386">
      <w:pPr>
        <w:pStyle w:val="Odstavecseseznamem"/>
        <w:numPr>
          <w:ilvl w:val="0"/>
          <w:numId w:val="1"/>
        </w:numPr>
        <w:jc w:val="both"/>
      </w:pPr>
      <w:r w:rsidRPr="00FE1D8E">
        <w:t xml:space="preserve">Pokud </w:t>
      </w:r>
      <w:r w:rsidR="00BD10E9">
        <w:t xml:space="preserve">asfaltovou směs </w:t>
      </w:r>
      <w:r w:rsidR="000D2FA4">
        <w:t xml:space="preserve">použiji </w:t>
      </w:r>
      <w:r w:rsidR="00BD10E9">
        <w:t xml:space="preserve">pro </w:t>
      </w:r>
      <w:r w:rsidR="000D2FA4">
        <w:t>recyklaci za studena</w:t>
      </w:r>
      <w:r w:rsidR="00BD10E9">
        <w:t xml:space="preserve"> na místě</w:t>
      </w:r>
      <w:r w:rsidR="00FA24AE">
        <w:t xml:space="preserve"> </w:t>
      </w:r>
      <w:r w:rsidR="008B03CD">
        <w:t>(viz. vyhláška)</w:t>
      </w:r>
    </w:p>
    <w:p w14:paraId="45FE96F9" w14:textId="0D025058" w:rsidR="00BE123B" w:rsidRDefault="00BE123B" w:rsidP="00BE123B">
      <w:pPr>
        <w:pStyle w:val="Odstavecseseznamem"/>
        <w:numPr>
          <w:ilvl w:val="0"/>
          <w:numId w:val="1"/>
        </w:numPr>
        <w:jc w:val="both"/>
      </w:pPr>
      <w:r>
        <w:t>Pokud asfaltovou směs rovnou odvezu na skládku nebezpečného odpadu</w:t>
      </w:r>
      <w:r>
        <w:t>*</w:t>
      </w:r>
    </w:p>
    <w:p w14:paraId="2CD0EF40" w14:textId="5D92C2A9" w:rsidR="00BE123B" w:rsidRDefault="00BE123B" w:rsidP="00BE123B">
      <w:pPr>
        <w:jc w:val="both"/>
      </w:pPr>
      <w:r>
        <w:t xml:space="preserve">*skládka </w:t>
      </w:r>
      <w:r w:rsidR="001661DF">
        <w:t>bude požadovat výluh dle zákona o odpadech</w:t>
      </w:r>
    </w:p>
    <w:p w14:paraId="545065EA" w14:textId="6B50324F" w:rsidR="00431E68" w:rsidRPr="00972641" w:rsidRDefault="005A382E" w:rsidP="00431E68">
      <w:pPr>
        <w:jc w:val="both"/>
        <w:rPr>
          <w:b/>
          <w:bCs/>
          <w:sz w:val="28"/>
          <w:szCs w:val="28"/>
        </w:rPr>
      </w:pPr>
      <w:r w:rsidRPr="00972641">
        <w:rPr>
          <w:b/>
          <w:bCs/>
          <w:sz w:val="28"/>
          <w:szCs w:val="28"/>
        </w:rPr>
        <w:t>Kdy musím vzorkovat?</w:t>
      </w:r>
    </w:p>
    <w:p w14:paraId="7E1D3E6D" w14:textId="5C9A754E" w:rsidR="005A382E" w:rsidRPr="00431E68" w:rsidRDefault="00346523" w:rsidP="00346523">
      <w:pPr>
        <w:pStyle w:val="Odstavecseseznamem"/>
        <w:numPr>
          <w:ilvl w:val="0"/>
          <w:numId w:val="2"/>
        </w:numPr>
        <w:jc w:val="both"/>
      </w:pPr>
      <w:r>
        <w:t>Ve všech ostatních případech</w:t>
      </w:r>
      <w:r w:rsidR="006C0891">
        <w:t>.</w:t>
      </w:r>
    </w:p>
    <w:p w14:paraId="7D2CE3C4" w14:textId="12616EFE" w:rsidR="00313D16" w:rsidRPr="00972641" w:rsidRDefault="007F2619" w:rsidP="007949D0">
      <w:pPr>
        <w:jc w:val="both"/>
        <w:rPr>
          <w:b/>
          <w:bCs/>
          <w:sz w:val="28"/>
          <w:szCs w:val="28"/>
        </w:rPr>
      </w:pPr>
      <w:r w:rsidRPr="00972641">
        <w:rPr>
          <w:b/>
          <w:bCs/>
          <w:sz w:val="28"/>
          <w:szCs w:val="28"/>
        </w:rPr>
        <w:t>Za</w:t>
      </w:r>
      <w:r w:rsidR="009C75CE" w:rsidRPr="00972641">
        <w:rPr>
          <w:b/>
          <w:bCs/>
          <w:sz w:val="28"/>
          <w:szCs w:val="28"/>
        </w:rPr>
        <w:t xml:space="preserve">řazení </w:t>
      </w:r>
      <w:r w:rsidR="00391AE4" w:rsidRPr="00972641">
        <w:rPr>
          <w:b/>
          <w:bCs/>
          <w:sz w:val="28"/>
          <w:szCs w:val="28"/>
        </w:rPr>
        <w:t>dle celkového množství PAU do kva</w:t>
      </w:r>
      <w:r w:rsidR="00115DC3" w:rsidRPr="00972641">
        <w:rPr>
          <w:b/>
          <w:bCs/>
          <w:sz w:val="28"/>
          <w:szCs w:val="28"/>
        </w:rPr>
        <w:t>litativních tříd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12"/>
        <w:gridCol w:w="1185"/>
        <w:gridCol w:w="1295"/>
        <w:gridCol w:w="1457"/>
        <w:gridCol w:w="1457"/>
        <w:gridCol w:w="1456"/>
      </w:tblGrid>
      <w:tr w:rsidR="00313D16" w:rsidRPr="00FA7B33" w14:paraId="76A8389A" w14:textId="77777777" w:rsidTr="000E67B5">
        <w:tc>
          <w:tcPr>
            <w:tcW w:w="2212" w:type="dxa"/>
            <w:vMerge w:val="restart"/>
            <w:vAlign w:val="center"/>
          </w:tcPr>
          <w:p w14:paraId="2F55D9DE" w14:textId="77777777" w:rsidR="00313D16" w:rsidRPr="00FA7B33" w:rsidRDefault="00313D16" w:rsidP="000E67B5">
            <w:pPr>
              <w:jc w:val="center"/>
              <w:rPr>
                <w:b/>
                <w:bCs/>
                <w:sz w:val="24"/>
                <w:szCs w:val="24"/>
              </w:rPr>
            </w:pPr>
            <w:r w:rsidRPr="00FA7B33">
              <w:rPr>
                <w:b/>
                <w:bCs/>
                <w:sz w:val="24"/>
                <w:szCs w:val="24"/>
              </w:rPr>
              <w:t>Celkové obsahy parametru</w:t>
            </w:r>
          </w:p>
        </w:tc>
        <w:tc>
          <w:tcPr>
            <w:tcW w:w="1185" w:type="dxa"/>
            <w:vMerge w:val="restart"/>
            <w:vAlign w:val="center"/>
          </w:tcPr>
          <w:p w14:paraId="0B93E1F5" w14:textId="77777777" w:rsidR="00313D16" w:rsidRPr="00FA7B33" w:rsidRDefault="00313D16" w:rsidP="000E67B5">
            <w:pPr>
              <w:jc w:val="center"/>
              <w:rPr>
                <w:b/>
                <w:bCs/>
                <w:sz w:val="24"/>
                <w:szCs w:val="24"/>
              </w:rPr>
            </w:pPr>
            <w:r w:rsidRPr="00FA7B33">
              <w:rPr>
                <w:b/>
                <w:bCs/>
                <w:sz w:val="24"/>
                <w:szCs w:val="24"/>
              </w:rPr>
              <w:t>Jednotka</w:t>
            </w:r>
          </w:p>
        </w:tc>
        <w:tc>
          <w:tcPr>
            <w:tcW w:w="5665" w:type="dxa"/>
            <w:gridSpan w:val="4"/>
            <w:vAlign w:val="center"/>
          </w:tcPr>
          <w:p w14:paraId="43503258" w14:textId="77777777" w:rsidR="00313D16" w:rsidRPr="00FA7B33" w:rsidRDefault="00313D16" w:rsidP="000E67B5">
            <w:pPr>
              <w:jc w:val="center"/>
              <w:rPr>
                <w:b/>
                <w:bCs/>
                <w:sz w:val="24"/>
                <w:szCs w:val="24"/>
              </w:rPr>
            </w:pPr>
            <w:r w:rsidRPr="00FA7B33">
              <w:rPr>
                <w:b/>
                <w:bCs/>
                <w:sz w:val="24"/>
                <w:szCs w:val="24"/>
              </w:rPr>
              <w:t>Kva</w:t>
            </w:r>
            <w:r>
              <w:rPr>
                <w:b/>
                <w:bCs/>
                <w:sz w:val="24"/>
                <w:szCs w:val="24"/>
              </w:rPr>
              <w:t>li</w:t>
            </w:r>
            <w:r w:rsidRPr="00FA7B33">
              <w:rPr>
                <w:b/>
                <w:bCs/>
                <w:sz w:val="24"/>
                <w:szCs w:val="24"/>
              </w:rPr>
              <w:t>tativní třída</w:t>
            </w:r>
          </w:p>
        </w:tc>
      </w:tr>
      <w:tr w:rsidR="00313D16" w:rsidRPr="00FA7B33" w14:paraId="678F6F6C" w14:textId="77777777" w:rsidTr="000E67B5">
        <w:tc>
          <w:tcPr>
            <w:tcW w:w="2212" w:type="dxa"/>
            <w:vMerge/>
            <w:vAlign w:val="center"/>
          </w:tcPr>
          <w:p w14:paraId="2E905598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  <w:vMerge/>
            <w:vAlign w:val="center"/>
          </w:tcPr>
          <w:p w14:paraId="7230868D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AA6C35C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ZAS-T1</w:t>
            </w:r>
          </w:p>
        </w:tc>
        <w:tc>
          <w:tcPr>
            <w:tcW w:w="1457" w:type="dxa"/>
            <w:vAlign w:val="center"/>
          </w:tcPr>
          <w:p w14:paraId="7AA18F3D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ZAS-T2</w:t>
            </w:r>
          </w:p>
        </w:tc>
        <w:tc>
          <w:tcPr>
            <w:tcW w:w="1457" w:type="dxa"/>
            <w:vAlign w:val="center"/>
          </w:tcPr>
          <w:p w14:paraId="230109CD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ZAS-T3</w:t>
            </w:r>
          </w:p>
        </w:tc>
        <w:tc>
          <w:tcPr>
            <w:tcW w:w="1456" w:type="dxa"/>
            <w:vAlign w:val="center"/>
          </w:tcPr>
          <w:p w14:paraId="79E1D403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ZAS-T4</w:t>
            </w:r>
          </w:p>
        </w:tc>
      </w:tr>
      <w:tr w:rsidR="00313D16" w:rsidRPr="00FA7B33" w14:paraId="73C0AEF0" w14:textId="77777777" w:rsidTr="000E67B5">
        <w:tc>
          <w:tcPr>
            <w:tcW w:w="2212" w:type="dxa"/>
            <w:vAlign w:val="center"/>
          </w:tcPr>
          <w:p w14:paraId="04B277A7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Celkové množství PAU</w:t>
            </w:r>
          </w:p>
        </w:tc>
        <w:tc>
          <w:tcPr>
            <w:tcW w:w="1185" w:type="dxa"/>
            <w:vAlign w:val="center"/>
          </w:tcPr>
          <w:p w14:paraId="4DA4E6FB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sz w:val="24"/>
                <w:szCs w:val="24"/>
              </w:rPr>
              <w:t>mg/kg suš.</w:t>
            </w:r>
          </w:p>
        </w:tc>
        <w:tc>
          <w:tcPr>
            <w:tcW w:w="1295" w:type="dxa"/>
            <w:vAlign w:val="center"/>
          </w:tcPr>
          <w:p w14:paraId="4A3E168E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rFonts w:cstheme="minorHAnsi"/>
                <w:sz w:val="24"/>
                <w:szCs w:val="24"/>
              </w:rPr>
              <w:t>≤</w:t>
            </w:r>
            <w:r w:rsidRPr="00FA7B33">
              <w:rPr>
                <w:sz w:val="24"/>
                <w:szCs w:val="24"/>
              </w:rPr>
              <w:t>12</w:t>
            </w:r>
          </w:p>
        </w:tc>
        <w:tc>
          <w:tcPr>
            <w:tcW w:w="1457" w:type="dxa"/>
            <w:vAlign w:val="center"/>
          </w:tcPr>
          <w:p w14:paraId="4AF42A97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proofErr w:type="gramStart"/>
            <w:r w:rsidRPr="00FA7B33">
              <w:rPr>
                <w:sz w:val="24"/>
                <w:szCs w:val="24"/>
              </w:rPr>
              <w:t>12&lt; x</w:t>
            </w:r>
            <w:proofErr w:type="gramEnd"/>
            <w:r w:rsidRPr="00FA7B33">
              <w:rPr>
                <w:sz w:val="24"/>
                <w:szCs w:val="24"/>
              </w:rPr>
              <w:t xml:space="preserve"> </w:t>
            </w:r>
            <w:r w:rsidRPr="00FA7B33">
              <w:rPr>
                <w:rFonts w:cstheme="minorHAnsi"/>
                <w:sz w:val="24"/>
                <w:szCs w:val="24"/>
              </w:rPr>
              <w:t>≤</w:t>
            </w:r>
            <w:r w:rsidRPr="00FA7B33">
              <w:rPr>
                <w:sz w:val="24"/>
                <w:szCs w:val="24"/>
              </w:rPr>
              <w:t>25</w:t>
            </w:r>
          </w:p>
        </w:tc>
        <w:tc>
          <w:tcPr>
            <w:tcW w:w="1457" w:type="dxa"/>
            <w:vAlign w:val="center"/>
          </w:tcPr>
          <w:p w14:paraId="1412B701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proofErr w:type="gramStart"/>
            <w:r w:rsidRPr="00FA7B33">
              <w:rPr>
                <w:sz w:val="24"/>
                <w:szCs w:val="24"/>
              </w:rPr>
              <w:t>25&lt; x</w:t>
            </w:r>
            <w:proofErr w:type="gramEnd"/>
            <w:r w:rsidRPr="00FA7B33">
              <w:rPr>
                <w:sz w:val="24"/>
                <w:szCs w:val="24"/>
              </w:rPr>
              <w:t xml:space="preserve"> </w:t>
            </w:r>
            <w:r w:rsidRPr="00FA7B33">
              <w:rPr>
                <w:rFonts w:cstheme="minorHAnsi"/>
                <w:sz w:val="24"/>
                <w:szCs w:val="24"/>
              </w:rPr>
              <w:t>≤300</w:t>
            </w:r>
          </w:p>
        </w:tc>
        <w:tc>
          <w:tcPr>
            <w:tcW w:w="1456" w:type="dxa"/>
            <w:vAlign w:val="center"/>
          </w:tcPr>
          <w:p w14:paraId="2D03542B" w14:textId="77777777" w:rsidR="00313D16" w:rsidRPr="00FA7B33" w:rsidRDefault="00313D16" w:rsidP="000E67B5">
            <w:pPr>
              <w:jc w:val="center"/>
              <w:rPr>
                <w:sz w:val="24"/>
                <w:szCs w:val="24"/>
              </w:rPr>
            </w:pPr>
            <w:r w:rsidRPr="00FA7B33">
              <w:rPr>
                <w:rFonts w:cstheme="minorHAnsi"/>
                <w:sz w:val="24"/>
                <w:szCs w:val="24"/>
              </w:rPr>
              <w:t>≥</w:t>
            </w:r>
            <w:r w:rsidRPr="00FA7B33">
              <w:rPr>
                <w:sz w:val="24"/>
                <w:szCs w:val="24"/>
              </w:rPr>
              <w:t>300</w:t>
            </w:r>
          </w:p>
        </w:tc>
      </w:tr>
    </w:tbl>
    <w:p w14:paraId="0E8F6D04" w14:textId="40CC5491" w:rsidR="00313D16" w:rsidRDefault="00313D16"/>
    <w:p w14:paraId="79D50B79" w14:textId="01A5BDC3" w:rsidR="00CA2B06" w:rsidRPr="00972641" w:rsidRDefault="006A46B3">
      <w:pPr>
        <w:rPr>
          <w:b/>
          <w:bCs/>
          <w:sz w:val="28"/>
          <w:szCs w:val="28"/>
        </w:rPr>
      </w:pPr>
      <w:r w:rsidRPr="00972641">
        <w:rPr>
          <w:b/>
          <w:bCs/>
          <w:sz w:val="28"/>
          <w:szCs w:val="28"/>
        </w:rPr>
        <w:t>Použití</w:t>
      </w:r>
      <w:r w:rsidR="00CA2B06" w:rsidRPr="00972641">
        <w:rPr>
          <w:b/>
          <w:bCs/>
          <w:sz w:val="28"/>
          <w:szCs w:val="28"/>
        </w:rPr>
        <w:t xml:space="preserve"> </w:t>
      </w:r>
      <w:r w:rsidRPr="00972641">
        <w:rPr>
          <w:b/>
          <w:bCs/>
          <w:sz w:val="28"/>
          <w:szCs w:val="28"/>
        </w:rPr>
        <w:t>jednotlivých kvantitativních tříd</w:t>
      </w:r>
    </w:p>
    <w:p w14:paraId="1A8EE55C" w14:textId="5AC8B92A" w:rsidR="000118E1" w:rsidRDefault="000118E1">
      <w:pPr>
        <w:rPr>
          <w:b/>
          <w:bCs/>
        </w:rPr>
      </w:pPr>
      <w:r w:rsidRPr="000118E1">
        <w:rPr>
          <w:b/>
          <w:bCs/>
        </w:rPr>
        <w:t>ZAS-T1</w:t>
      </w:r>
      <w:r w:rsidR="000C3E0B">
        <w:rPr>
          <w:b/>
          <w:bCs/>
        </w:rPr>
        <w:t xml:space="preserve"> a </w:t>
      </w:r>
      <w:r w:rsidRPr="000118E1">
        <w:rPr>
          <w:b/>
          <w:bCs/>
        </w:rPr>
        <w:t>ZAS-T2</w:t>
      </w:r>
      <w:r w:rsidR="00690554">
        <w:rPr>
          <w:b/>
          <w:bCs/>
        </w:rPr>
        <w:t xml:space="preserve"> – nutnost identifikace doprovázejícími údaji</w:t>
      </w:r>
    </w:p>
    <w:p w14:paraId="1A1F547D" w14:textId="77777777" w:rsidR="00735B8B" w:rsidRPr="000C3E0B" w:rsidRDefault="00735B8B" w:rsidP="00052515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výroba asfaltové směsi vyráběné za horka, zatepla nebo za studena,</w:t>
      </w:r>
    </w:p>
    <w:p w14:paraId="2334193D" w14:textId="77777777" w:rsidR="00735B8B" w:rsidRPr="000C3E0B" w:rsidRDefault="00735B8B" w:rsidP="00052515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nestmelená podkladní vrstva pozemní komunikace, letištní, manipulační nebo obdobné dopravní plochy,</w:t>
      </w:r>
    </w:p>
    <w:p w14:paraId="5328ED9B" w14:textId="1D2E7E53" w:rsidR="00735B8B" w:rsidRPr="000C3E0B" w:rsidRDefault="00735B8B" w:rsidP="00052515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ochranná vrstva pozemní komunikace či letištní nebo obdobné dopravní plochy,</w:t>
      </w:r>
    </w:p>
    <w:p w14:paraId="56E0409D" w14:textId="77777777" w:rsidR="00052515" w:rsidRPr="000C3E0B" w:rsidRDefault="00052515" w:rsidP="00052515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konstrukce zemního tělesa pozemní komunikace nebo stavby železniční trati,</w:t>
      </w:r>
    </w:p>
    <w:p w14:paraId="47083231" w14:textId="77777777" w:rsidR="005E6520" w:rsidRDefault="00052515" w:rsidP="000C3E0B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nestmelená konstrukční vrstva polních a lesních cest,</w:t>
      </w:r>
    </w:p>
    <w:p w14:paraId="2C077561" w14:textId="77777777" w:rsidR="005E6520" w:rsidRDefault="000C3E0B" w:rsidP="005E6520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0C3E0B">
        <w:rPr>
          <w:rFonts w:cstheme="minorHAnsi"/>
        </w:rPr>
        <w:t>hydraulicky stmelená podkladní vrstva pozemní komunikace, letištní nebo obdobné dopravní plochy či konstrukce železniční trati</w:t>
      </w:r>
    </w:p>
    <w:p w14:paraId="5CB86528" w14:textId="79AF7D27" w:rsidR="006639FE" w:rsidRDefault="006639FE" w:rsidP="005E6520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 w:rsidRPr="005E6520">
        <w:rPr>
          <w:rFonts w:cstheme="minorHAnsi"/>
        </w:rPr>
        <w:t>použití v technologii recyklace na místě</w:t>
      </w:r>
    </w:p>
    <w:p w14:paraId="5C613F32" w14:textId="4AEB1B6B" w:rsidR="004D42EE" w:rsidRPr="005E6520" w:rsidRDefault="004D42EE" w:rsidP="005E6520">
      <w:pPr>
        <w:pStyle w:val="Odstavecseseznamem"/>
        <w:numPr>
          <w:ilvl w:val="0"/>
          <w:numId w:val="3"/>
        </w:numPr>
        <w:jc w:val="both"/>
        <w:rPr>
          <w:rFonts w:cstheme="minorHAnsi"/>
        </w:rPr>
      </w:pPr>
      <w:r>
        <w:rPr>
          <w:rFonts w:cstheme="minorHAnsi"/>
        </w:rPr>
        <w:t>ve formě ker</w:t>
      </w:r>
      <w:r w:rsidR="00C97E35">
        <w:rPr>
          <w:rFonts w:cstheme="minorHAnsi"/>
        </w:rPr>
        <w:t xml:space="preserve"> se zajištěným předáním do obalovny </w:t>
      </w:r>
      <w:r w:rsidR="00F948C9">
        <w:rPr>
          <w:rFonts w:cstheme="minorHAnsi"/>
        </w:rPr>
        <w:t>k výrobě nové asfaltové směsi</w:t>
      </w:r>
    </w:p>
    <w:p w14:paraId="26D3A165" w14:textId="716326D1" w:rsidR="00735B8B" w:rsidRPr="00A90420" w:rsidRDefault="00A90420" w:rsidP="00A90420">
      <w:pPr>
        <w:jc w:val="both"/>
        <w:rPr>
          <w:rFonts w:cstheme="minorHAnsi"/>
        </w:rPr>
      </w:pPr>
      <w:r>
        <w:rPr>
          <w:rFonts w:cstheme="minorHAnsi"/>
        </w:rPr>
        <w:t>V</w:t>
      </w:r>
      <w:r w:rsidRPr="00A90420">
        <w:rPr>
          <w:rFonts w:cstheme="minorHAnsi"/>
        </w:rPr>
        <w:t xml:space="preserve"> případě, že se jedná o znovuzískanou asfaltovou směs kvalitativní třídy ZAS-T2, nepoužije se v nestmelených aplikacích při realizaci stavebních prací v ochranném pásmu vodního zdroje.</w:t>
      </w:r>
    </w:p>
    <w:p w14:paraId="27532B44" w14:textId="46284FEA" w:rsidR="000118E1" w:rsidRDefault="000118E1">
      <w:pPr>
        <w:rPr>
          <w:b/>
          <w:bCs/>
        </w:rPr>
      </w:pPr>
      <w:r w:rsidRPr="000118E1">
        <w:rPr>
          <w:b/>
          <w:bCs/>
        </w:rPr>
        <w:t>ZAS-T3</w:t>
      </w:r>
      <w:r w:rsidR="00090E54">
        <w:rPr>
          <w:b/>
          <w:bCs/>
        </w:rPr>
        <w:t xml:space="preserve"> a </w:t>
      </w:r>
      <w:r w:rsidRPr="000118E1">
        <w:rPr>
          <w:b/>
          <w:bCs/>
        </w:rPr>
        <w:t>ZAS-T4</w:t>
      </w:r>
      <w:r w:rsidR="00152591">
        <w:rPr>
          <w:b/>
          <w:bCs/>
        </w:rPr>
        <w:t xml:space="preserve"> – bez nutnosti identifikace doprovázejícími údaji</w:t>
      </w:r>
    </w:p>
    <w:p w14:paraId="400C99BD" w14:textId="2EB44770" w:rsidR="00090E54" w:rsidRPr="00090E54" w:rsidRDefault="00090E54" w:rsidP="00090E54">
      <w:pPr>
        <w:pStyle w:val="Odstavecseseznamem"/>
        <w:numPr>
          <w:ilvl w:val="0"/>
          <w:numId w:val="7"/>
        </w:numPr>
        <w:jc w:val="both"/>
        <w:rPr>
          <w:rFonts w:cstheme="minorHAnsi"/>
        </w:rPr>
      </w:pPr>
      <w:r w:rsidRPr="00090E54">
        <w:rPr>
          <w:rFonts w:cstheme="minorHAnsi"/>
        </w:rPr>
        <w:t>použití v technologii recyklace za studena na místě, a to při použití asfaltového pojiva v podobě asfaltové emulze nebo zpěněného asfaltu samostatně nebo v kombinaci s vhodným hydraulickým pojivem. Použití pouze hydraulického pojiva není v takových případech přípustné</w:t>
      </w:r>
    </w:p>
    <w:sectPr w:rsidR="00090E54" w:rsidRPr="00090E54" w:rsidSect="001646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E7C69" w14:textId="77777777" w:rsidR="00D22BA7" w:rsidRDefault="00D22BA7" w:rsidP="006D7285">
      <w:pPr>
        <w:spacing w:after="0" w:line="240" w:lineRule="auto"/>
      </w:pPr>
      <w:r>
        <w:separator/>
      </w:r>
    </w:p>
  </w:endnote>
  <w:endnote w:type="continuationSeparator" w:id="0">
    <w:p w14:paraId="16F2E9C2" w14:textId="77777777" w:rsidR="00D22BA7" w:rsidRDefault="00D22BA7" w:rsidP="006D7285">
      <w:pPr>
        <w:spacing w:after="0" w:line="240" w:lineRule="auto"/>
      </w:pPr>
      <w:r>
        <w:continuationSeparator/>
      </w:r>
    </w:p>
  </w:endnote>
  <w:endnote w:type="continuationNotice" w:id="1">
    <w:p w14:paraId="6173409E" w14:textId="77777777" w:rsidR="00D22BA7" w:rsidRDefault="00D22B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A1BE" w14:textId="6F171D11" w:rsidR="00BA16BF" w:rsidRDefault="00BA16BF">
    <w:pPr>
      <w:pStyle w:val="Zpat"/>
    </w:pPr>
    <w:r>
      <w:t>Vytvořil. Ing. Miroslav Prchal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2B8E0" w14:textId="77777777" w:rsidR="00D22BA7" w:rsidRDefault="00D22BA7" w:rsidP="006D7285">
      <w:pPr>
        <w:spacing w:after="0" w:line="240" w:lineRule="auto"/>
      </w:pPr>
      <w:r>
        <w:separator/>
      </w:r>
    </w:p>
  </w:footnote>
  <w:footnote w:type="continuationSeparator" w:id="0">
    <w:p w14:paraId="3C1CDAD0" w14:textId="77777777" w:rsidR="00D22BA7" w:rsidRDefault="00D22BA7" w:rsidP="006D7285">
      <w:pPr>
        <w:spacing w:after="0" w:line="240" w:lineRule="auto"/>
      </w:pPr>
      <w:r>
        <w:continuationSeparator/>
      </w:r>
    </w:p>
  </w:footnote>
  <w:footnote w:type="continuationNotice" w:id="1">
    <w:p w14:paraId="25FE9849" w14:textId="77777777" w:rsidR="00D22BA7" w:rsidRDefault="00D22B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5000" w:type="pct"/>
      <w:tblLook w:val="04A0" w:firstRow="1" w:lastRow="0" w:firstColumn="1" w:lastColumn="0" w:noHBand="0" w:noVBand="1"/>
    </w:tblPr>
    <w:tblGrid>
      <w:gridCol w:w="1577"/>
      <w:gridCol w:w="5796"/>
      <w:gridCol w:w="1689"/>
    </w:tblGrid>
    <w:tr w:rsidR="006D7285" w:rsidRPr="00B80C56" w14:paraId="36C59401" w14:textId="77777777" w:rsidTr="000E67B5">
      <w:trPr>
        <w:trHeight w:val="912"/>
      </w:trPr>
      <w:tc>
        <w:tcPr>
          <w:tcW w:w="870" w:type="pct"/>
        </w:tcPr>
        <w:p w14:paraId="04916C7B" w14:textId="77777777" w:rsidR="006D7285" w:rsidRPr="00B80C56" w:rsidRDefault="006D7285" w:rsidP="006D7285">
          <w:pPr>
            <w:pStyle w:val="Zhlav"/>
          </w:pPr>
          <w:r w:rsidRPr="00B80C56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4CBB4C4" wp14:editId="25E2AB35">
                <wp:simplePos x="0" y="0"/>
                <wp:positionH relativeFrom="column">
                  <wp:posOffset>0</wp:posOffset>
                </wp:positionH>
                <wp:positionV relativeFrom="paragraph">
                  <wp:posOffset>144145</wp:posOffset>
                </wp:positionV>
                <wp:extent cx="856615" cy="276860"/>
                <wp:effectExtent l="0" t="0" r="635" b="8890"/>
                <wp:wrapNone/>
                <wp:docPr id="4" name="Obrázek 4" descr="Obsah obrázku text, klipart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 descr="Obsah obrázku text, klipart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6615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98" w:type="pct"/>
          <w:vAlign w:val="center"/>
        </w:tcPr>
        <w:p w14:paraId="59FB4F19" w14:textId="77777777" w:rsidR="006D7285" w:rsidRDefault="006D7285" w:rsidP="006D7285">
          <w:pPr>
            <w:pStyle w:val="Zhlav"/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Centrální laboratoř </w:t>
          </w:r>
          <w:r w:rsidRPr="00FD2598">
            <w:rPr>
              <w:b/>
              <w:bCs/>
            </w:rPr>
            <w:t>Colas</w:t>
          </w:r>
          <w:r>
            <w:rPr>
              <w:b/>
              <w:bCs/>
            </w:rPr>
            <w:t xml:space="preserve"> CZ </w:t>
          </w:r>
        </w:p>
        <w:p w14:paraId="19165690" w14:textId="77777777" w:rsidR="006D7285" w:rsidRDefault="006D7285" w:rsidP="006D7285">
          <w:pPr>
            <w:pStyle w:val="Zhlav"/>
            <w:jc w:val="center"/>
            <w:rPr>
              <w:b/>
              <w:bCs/>
            </w:rPr>
          </w:pPr>
          <w:r>
            <w:rPr>
              <w:b/>
              <w:bCs/>
            </w:rPr>
            <w:t>Kosovská 10</w:t>
          </w:r>
        </w:p>
        <w:p w14:paraId="09039C0C" w14:textId="77777777" w:rsidR="006D7285" w:rsidRPr="00FD2598" w:rsidRDefault="006D7285" w:rsidP="006D7285">
          <w:pPr>
            <w:pStyle w:val="Zhlav"/>
            <w:jc w:val="center"/>
            <w:rPr>
              <w:b/>
              <w:bCs/>
            </w:rPr>
          </w:pPr>
          <w:r>
            <w:rPr>
              <w:b/>
              <w:bCs/>
            </w:rPr>
            <w:t>Jihlava 586 37</w:t>
          </w:r>
        </w:p>
      </w:tc>
      <w:tc>
        <w:tcPr>
          <w:tcW w:w="932" w:type="pct"/>
          <w:vAlign w:val="center"/>
        </w:tcPr>
        <w:p w14:paraId="6A8621A5" w14:textId="77777777" w:rsidR="006D7285" w:rsidRPr="00B80C56" w:rsidRDefault="006D7285" w:rsidP="006D7285">
          <w:pPr>
            <w:pStyle w:val="Zhlav"/>
            <w:jc w:val="center"/>
          </w:pPr>
          <w:r w:rsidRPr="00B80C56">
            <w:t xml:space="preserve">Strana </w:t>
          </w:r>
          <w:r w:rsidRPr="00B80C56">
            <w:fldChar w:fldCharType="begin"/>
          </w:r>
          <w:r w:rsidRPr="00B80C56">
            <w:instrText>PAGE   \* MERGEFORMAT</w:instrText>
          </w:r>
          <w:r w:rsidRPr="00B80C56">
            <w:fldChar w:fldCharType="separate"/>
          </w:r>
          <w:r w:rsidRPr="00B80C56">
            <w:t>1</w:t>
          </w:r>
          <w:r w:rsidRPr="00B80C56">
            <w:fldChar w:fldCharType="end"/>
          </w:r>
          <w:r>
            <w:t xml:space="preserve"> z </w:t>
          </w:r>
          <w:fldSimple w:instr=" NUMPAGES  \* Arabic  \* MERGEFORMAT ">
            <w:r>
              <w:rPr>
                <w:noProof/>
              </w:rPr>
              <w:t>3</w:t>
            </w:r>
          </w:fldSimple>
        </w:p>
      </w:tc>
    </w:tr>
  </w:tbl>
  <w:p w14:paraId="63D87B80" w14:textId="77777777" w:rsidR="006D7285" w:rsidRDefault="006D72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C1FEC"/>
    <w:multiLevelType w:val="hybridMultilevel"/>
    <w:tmpl w:val="788276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5184"/>
    <w:multiLevelType w:val="hybridMultilevel"/>
    <w:tmpl w:val="788276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83304"/>
    <w:multiLevelType w:val="hybridMultilevel"/>
    <w:tmpl w:val="788276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12251"/>
    <w:multiLevelType w:val="hybridMultilevel"/>
    <w:tmpl w:val="0214F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D7C8A"/>
    <w:multiLevelType w:val="hybridMultilevel"/>
    <w:tmpl w:val="1026CA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A6AD4"/>
    <w:multiLevelType w:val="hybridMultilevel"/>
    <w:tmpl w:val="2C40D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26C20"/>
    <w:multiLevelType w:val="hybridMultilevel"/>
    <w:tmpl w:val="788276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253151">
    <w:abstractNumId w:val="5"/>
  </w:num>
  <w:num w:numId="2" w16cid:durableId="524485293">
    <w:abstractNumId w:val="3"/>
  </w:num>
  <w:num w:numId="3" w16cid:durableId="1319964724">
    <w:abstractNumId w:val="2"/>
  </w:num>
  <w:num w:numId="4" w16cid:durableId="1198087353">
    <w:abstractNumId w:val="6"/>
  </w:num>
  <w:num w:numId="5" w16cid:durableId="137915242">
    <w:abstractNumId w:val="1"/>
  </w:num>
  <w:num w:numId="6" w16cid:durableId="1696422172">
    <w:abstractNumId w:val="0"/>
  </w:num>
  <w:num w:numId="7" w16cid:durableId="17504690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AA5"/>
    <w:rsid w:val="000118E1"/>
    <w:rsid w:val="00052515"/>
    <w:rsid w:val="00090E54"/>
    <w:rsid w:val="000C3E0B"/>
    <w:rsid w:val="000D2FA4"/>
    <w:rsid w:val="000F0CAB"/>
    <w:rsid w:val="00115DC3"/>
    <w:rsid w:val="00152591"/>
    <w:rsid w:val="00164646"/>
    <w:rsid w:val="001661DF"/>
    <w:rsid w:val="002B6794"/>
    <w:rsid w:val="00301F95"/>
    <w:rsid w:val="00313D16"/>
    <w:rsid w:val="00346523"/>
    <w:rsid w:val="00377736"/>
    <w:rsid w:val="003825A9"/>
    <w:rsid w:val="00391AE4"/>
    <w:rsid w:val="003E17D0"/>
    <w:rsid w:val="003F61C5"/>
    <w:rsid w:val="00431E68"/>
    <w:rsid w:val="004408E2"/>
    <w:rsid w:val="0045711A"/>
    <w:rsid w:val="004B1F97"/>
    <w:rsid w:val="004D42EE"/>
    <w:rsid w:val="005620CF"/>
    <w:rsid w:val="005A382E"/>
    <w:rsid w:val="005E6520"/>
    <w:rsid w:val="006639FE"/>
    <w:rsid w:val="00690554"/>
    <w:rsid w:val="006A46B3"/>
    <w:rsid w:val="006B65C3"/>
    <w:rsid w:val="006C0891"/>
    <w:rsid w:val="006D3351"/>
    <w:rsid w:val="006D7285"/>
    <w:rsid w:val="00735B8B"/>
    <w:rsid w:val="00750B2C"/>
    <w:rsid w:val="0078082E"/>
    <w:rsid w:val="007949D0"/>
    <w:rsid w:val="007D2B2E"/>
    <w:rsid w:val="007F2619"/>
    <w:rsid w:val="008B03CD"/>
    <w:rsid w:val="008B3256"/>
    <w:rsid w:val="00972641"/>
    <w:rsid w:val="009C75CE"/>
    <w:rsid w:val="009D1AA5"/>
    <w:rsid w:val="00A90420"/>
    <w:rsid w:val="00AA6CF9"/>
    <w:rsid w:val="00BA16BF"/>
    <w:rsid w:val="00BD10E9"/>
    <w:rsid w:val="00BE123B"/>
    <w:rsid w:val="00C2689E"/>
    <w:rsid w:val="00C37108"/>
    <w:rsid w:val="00C97E35"/>
    <w:rsid w:val="00CA2B06"/>
    <w:rsid w:val="00D0112D"/>
    <w:rsid w:val="00D22BA7"/>
    <w:rsid w:val="00D54004"/>
    <w:rsid w:val="00E16A59"/>
    <w:rsid w:val="00EB6F00"/>
    <w:rsid w:val="00F00386"/>
    <w:rsid w:val="00F3377B"/>
    <w:rsid w:val="00F948C9"/>
    <w:rsid w:val="00FA24AE"/>
    <w:rsid w:val="00FA31EF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4A81B"/>
  <w15:chartTrackingRefBased/>
  <w15:docId w15:val="{2028F79F-2968-45DD-8B1E-B025F22D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3D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13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D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7285"/>
  </w:style>
  <w:style w:type="paragraph" w:styleId="Zpat">
    <w:name w:val="footer"/>
    <w:basedOn w:val="Normln"/>
    <w:link w:val="ZpatChar"/>
    <w:uiPriority w:val="99"/>
    <w:unhideWhenUsed/>
    <w:rsid w:val="006D7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7285"/>
  </w:style>
  <w:style w:type="paragraph" w:styleId="Odstavecseseznamem">
    <w:name w:val="List Paragraph"/>
    <w:basedOn w:val="Normln"/>
    <w:uiPriority w:val="34"/>
    <w:qFormat/>
    <w:rsid w:val="00F0038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777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77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77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77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77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PRCHAL, Miroslav (SGCZE)</dc:creator>
  <cp:keywords/>
  <dc:description/>
  <cp:lastModifiedBy>PRCHAL, Miroslav (SGCZE)</cp:lastModifiedBy>
  <cp:revision>12</cp:revision>
  <dcterms:created xsi:type="dcterms:W3CDTF">2023-04-05T12:33:00Z</dcterms:created>
  <dcterms:modified xsi:type="dcterms:W3CDTF">2023-04-06T05:51:00Z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2023-04-05T10:55:38Z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031fa773-d435-4d23-b6c8-bccd216968dc</vt:lpwstr>
  </property>
  <property fmtid="{D5CDD505-2E9C-101B-9397-08002B2CF9AE}" pid="8" name="MSIP_Label_06b95ba9-d50e-4074-b623-0a9711dc916f_ContentBits">
    <vt:lpwstr>0</vt:lpwstr>
  </property>
</Properties>
</file>